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3066FD" w:rsidRDefault="00C61AB0" w:rsidP="003066FD">
      <w:pPr>
        <w:ind w:left="4320" w:hanging="4320"/>
        <w:rPr>
          <w:rFonts w:ascii="Tahoma" w:hAnsi="Tahoma" w:cs="Tahoma"/>
        </w:rPr>
      </w:pPr>
      <w:r>
        <w:rPr>
          <w:b/>
          <w:bCs/>
          <w:sz w:val="22"/>
          <w:szCs w:val="22"/>
          <w:u w:val="single"/>
          <w:lang w:val="es-CR"/>
        </w:rPr>
        <w:t xml:space="preserve">PRESS TENDER NOTICE NO. </w:t>
      </w:r>
      <w:r w:rsidR="003066FD" w:rsidRPr="003066FD">
        <w:rPr>
          <w:rFonts w:cs="Times New Roman"/>
          <w:b/>
          <w:bCs/>
          <w:sz w:val="22"/>
          <w:szCs w:val="22"/>
          <w:u w:val="single"/>
        </w:rPr>
        <w:t>E</w:t>
      </w:r>
      <w:proofErr w:type="gramStart"/>
      <w:r w:rsidR="003066FD" w:rsidRPr="003066FD">
        <w:rPr>
          <w:rFonts w:cs="Times New Roman"/>
          <w:b/>
          <w:bCs/>
          <w:sz w:val="22"/>
          <w:szCs w:val="22"/>
          <w:u w:val="single"/>
        </w:rPr>
        <w:t xml:space="preserve">4323000 </w:t>
      </w:r>
      <w:r w:rsidR="003066FD">
        <w:rPr>
          <w:rFonts w:cs="Times New Roman"/>
          <w:b/>
          <w:bCs/>
          <w:sz w:val="22"/>
          <w:szCs w:val="22"/>
          <w:u w:val="single"/>
        </w:rPr>
        <w:t xml:space="preserve"> </w:t>
      </w:r>
      <w:r w:rsidR="003066FD" w:rsidRPr="003066FD">
        <w:rPr>
          <w:rFonts w:eastAsiaTheme="minorHAnsi" w:cs="Times New Roman"/>
          <w:b/>
          <w:color w:val="121212"/>
          <w:sz w:val="22"/>
          <w:szCs w:val="22"/>
          <w:u w:val="single"/>
          <w:lang w:val="en-IN" w:bidi="ar-SA"/>
        </w:rPr>
        <w:t>CYANIDE</w:t>
      </w:r>
      <w:proofErr w:type="gramEnd"/>
      <w:r w:rsidR="003066FD" w:rsidRPr="003066FD">
        <w:rPr>
          <w:rFonts w:eastAsiaTheme="minorHAnsi" w:cs="Times New Roman"/>
          <w:b/>
          <w:color w:val="121212"/>
          <w:sz w:val="22"/>
          <w:szCs w:val="22"/>
          <w:u w:val="single"/>
          <w:lang w:val="en-IN" w:bidi="ar-SA"/>
        </w:rPr>
        <w:t xml:space="preserve"> NEUTRALIZER</w:t>
      </w:r>
    </w:p>
    <w:p w:rsidR="001B3228" w:rsidRDefault="001B3228">
      <w:pPr>
        <w:pStyle w:val="Heading9"/>
        <w:ind w:right="-360"/>
        <w:contextualSpacing/>
        <w:jc w:val="center"/>
        <w:rPr>
          <w:b/>
          <w:bCs/>
          <w:sz w:val="22"/>
          <w:szCs w:val="22"/>
          <w:u w:val="single"/>
        </w:rPr>
      </w:pPr>
    </w:p>
    <w:p w:rsidR="001B3228" w:rsidRPr="003066FD" w:rsidRDefault="003066FD" w:rsidP="003066FD">
      <w:pPr>
        <w:ind w:left="4320" w:hanging="4320"/>
        <w:rPr>
          <w:rFonts w:asciiTheme="minorHAnsi" w:hAnsiTheme="minorHAnsi" w:cs="Tahoma"/>
          <w:b/>
          <w:sz w:val="22"/>
          <w:szCs w:val="22"/>
        </w:rPr>
      </w:pPr>
      <w:r>
        <w:rPr>
          <w:b/>
          <w:bCs/>
          <w:sz w:val="22"/>
          <w:szCs w:val="22"/>
        </w:rPr>
        <w:t xml:space="preserve"> </w:t>
      </w:r>
      <w:r w:rsidR="00C61AB0">
        <w:rPr>
          <w:b/>
          <w:bCs/>
          <w:sz w:val="22"/>
          <w:szCs w:val="22"/>
        </w:rPr>
        <w:t>Sealed quotations are invited in Two Part Bid System (Techno-Comm</w:t>
      </w:r>
      <w:r>
        <w:rPr>
          <w:b/>
          <w:bCs/>
          <w:sz w:val="22"/>
          <w:szCs w:val="22"/>
        </w:rPr>
        <w:t xml:space="preserve">ercial Bid: Part-I &amp; Price Bid </w:t>
      </w:r>
      <w:bookmarkStart w:id="0" w:name="_GoBack"/>
      <w:bookmarkEnd w:id="0"/>
      <w:r>
        <w:rPr>
          <w:b/>
          <w:bCs/>
          <w:sz w:val="22"/>
          <w:szCs w:val="22"/>
        </w:rPr>
        <w:t xml:space="preserve">Part-II, separately) for procurement </w:t>
      </w:r>
      <w:proofErr w:type="gramStart"/>
      <w:r>
        <w:rPr>
          <w:b/>
          <w:bCs/>
          <w:sz w:val="22"/>
          <w:szCs w:val="22"/>
        </w:rPr>
        <w:t xml:space="preserve">of </w:t>
      </w:r>
      <w:r w:rsidRPr="000C725C">
        <w:rPr>
          <w:rFonts w:ascii="CIDFont+F2" w:eastAsiaTheme="minorHAnsi" w:hAnsi="CIDFont+F2" w:cs="CIDFont+F2"/>
          <w:color w:val="121212"/>
          <w:sz w:val="16"/>
          <w:szCs w:val="16"/>
          <w:lang w:val="en-IN" w:bidi="ar-SA"/>
        </w:rPr>
        <w:t xml:space="preserve"> </w:t>
      </w:r>
      <w:r w:rsidRPr="003066FD">
        <w:rPr>
          <w:rFonts w:asciiTheme="minorHAnsi" w:eastAsiaTheme="minorHAnsi" w:hAnsiTheme="minorHAnsi" w:cs="Tahoma"/>
          <w:b/>
          <w:color w:val="121212"/>
          <w:sz w:val="22"/>
          <w:szCs w:val="22"/>
          <w:lang w:val="en-IN" w:bidi="ar-SA"/>
        </w:rPr>
        <w:t>Cyanide</w:t>
      </w:r>
      <w:proofErr w:type="gramEnd"/>
      <w:r w:rsidRPr="003066FD">
        <w:rPr>
          <w:rFonts w:asciiTheme="minorHAnsi" w:eastAsiaTheme="minorHAnsi" w:hAnsiTheme="minorHAnsi" w:cs="Tahoma"/>
          <w:b/>
          <w:color w:val="121212"/>
          <w:sz w:val="22"/>
          <w:szCs w:val="22"/>
          <w:lang w:val="en-IN" w:bidi="ar-SA"/>
        </w:rPr>
        <w:t xml:space="preserve"> Neutralizer</w:t>
      </w:r>
      <w:r>
        <w:rPr>
          <w:rFonts w:asciiTheme="minorHAnsi" w:eastAsiaTheme="minorHAnsi" w:hAnsiTheme="minorHAnsi" w:cs="Tahoma"/>
          <w:b/>
          <w:color w:val="121212"/>
          <w:sz w:val="22"/>
          <w:szCs w:val="22"/>
          <w:lang w:val="en-IN" w:bidi="ar-SA"/>
        </w:rPr>
        <w:t xml:space="preserve"> </w:t>
      </w:r>
      <w:r w:rsidR="00975C99">
        <w:rPr>
          <w:b/>
          <w:bCs/>
          <w:sz w:val="22"/>
          <w:szCs w:val="22"/>
        </w:rPr>
        <w:t>as</w:t>
      </w:r>
      <w:r w:rsidR="000D229F">
        <w:rPr>
          <w:b/>
          <w:bCs/>
          <w:sz w:val="22"/>
          <w:szCs w:val="22"/>
        </w:rPr>
        <w:t xml:space="preserve"> </w:t>
      </w:r>
      <w:r w:rsidR="00C61AB0">
        <w:rPr>
          <w:b/>
          <w:bCs/>
          <w:sz w:val="22"/>
          <w:szCs w:val="22"/>
        </w:rPr>
        <w:t>per BHEL specification.</w:t>
      </w:r>
    </w:p>
    <w:p w:rsidR="001B3228" w:rsidRDefault="001B3228" w:rsidP="003066FD">
      <w:pPr>
        <w:pStyle w:val="ListParagraph"/>
        <w:tabs>
          <w:tab w:val="left" w:pos="1260"/>
        </w:tabs>
        <w:ind w:left="0"/>
        <w:rPr>
          <w:b/>
        </w:rPr>
      </w:pP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3066FD">
        <w:rPr>
          <w:b/>
          <w:bCs/>
          <w:sz w:val="22"/>
          <w:szCs w:val="22"/>
        </w:rPr>
        <w:t>23</w:t>
      </w:r>
      <w:r w:rsidR="00F0021F">
        <w:rPr>
          <w:b/>
          <w:bCs/>
          <w:sz w:val="22"/>
          <w:szCs w:val="22"/>
        </w:rPr>
        <w:t>/04</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3066FD">
        <w:rPr>
          <w:rFonts w:cs="Times New Roman"/>
        </w:rPr>
        <w:t>23</w:t>
      </w:r>
      <w:r w:rsidR="00F0021F">
        <w:rPr>
          <w:rFonts w:cs="Times New Roman"/>
        </w:rPr>
        <w:t>/04</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3066FD">
        <w:rPr>
          <w:rFonts w:cs="Times New Roman"/>
          <w:b/>
          <w:bCs/>
          <w:sz w:val="22"/>
          <w:szCs w:val="22"/>
        </w:rPr>
        <w:t>Sheet E432300</w:t>
      </w:r>
      <w:r w:rsidR="00143249">
        <w:rPr>
          <w:rFonts w:cs="Times New Roman"/>
          <w:b/>
          <w:bCs/>
          <w:sz w:val="22"/>
          <w:szCs w:val="22"/>
        </w:rPr>
        <w:t>0</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43249"/>
    <w:rsid w:val="001B3228"/>
    <w:rsid w:val="003066FD"/>
    <w:rsid w:val="003F34AD"/>
    <w:rsid w:val="004075BA"/>
    <w:rsid w:val="00553759"/>
    <w:rsid w:val="00852C59"/>
    <w:rsid w:val="00935CAC"/>
    <w:rsid w:val="00975C99"/>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B4C2E"/>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579293882">
      <w:bodyDiv w:val="1"/>
      <w:marLeft w:val="0"/>
      <w:marRight w:val="0"/>
      <w:marTop w:val="0"/>
      <w:marBottom w:val="0"/>
      <w:divBdr>
        <w:top w:val="none" w:sz="0" w:space="0" w:color="auto"/>
        <w:left w:val="none" w:sz="0" w:space="0" w:color="auto"/>
        <w:bottom w:val="none" w:sz="0" w:space="0" w:color="auto"/>
        <w:right w:val="none" w:sz="0" w:space="0" w:color="auto"/>
      </w:divBdr>
    </w:div>
    <w:div w:id="1012293691">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370C3-0BFB-4640-B80A-B6946F69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3</cp:revision>
  <cp:lastPrinted>2013-05-29T10:31:00Z</cp:lastPrinted>
  <dcterms:created xsi:type="dcterms:W3CDTF">2022-03-30T10:50:00Z</dcterms:created>
  <dcterms:modified xsi:type="dcterms:W3CDTF">2022-04-02T10:25:00Z</dcterms:modified>
</cp:coreProperties>
</file>